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3155" w14:textId="77777777" w:rsidR="009102EA" w:rsidRPr="003C121D" w:rsidRDefault="009102EA" w:rsidP="009102EA">
      <w:pPr>
        <w:rPr>
          <w:rFonts w:ascii="Times New Roman" w:hAnsi="Times New Roman" w:cs="Times New Roman"/>
          <w:b/>
          <w:bCs/>
          <w:sz w:val="24"/>
          <w:szCs w:val="24"/>
        </w:rPr>
      </w:pPr>
      <w:r w:rsidRPr="003C121D">
        <w:rPr>
          <w:rFonts w:ascii="Times New Roman" w:hAnsi="Times New Roman" w:cs="Times New Roman"/>
          <w:b/>
          <w:bCs/>
          <w:sz w:val="24"/>
          <w:szCs w:val="24"/>
        </w:rPr>
        <w:t>TÜMLEŞİK HAVA YOLU YÖNETİM</w:t>
      </w:r>
      <w:r>
        <w:rPr>
          <w:rFonts w:ascii="Times New Roman" w:hAnsi="Times New Roman" w:cs="Times New Roman"/>
          <w:b/>
          <w:bCs/>
          <w:sz w:val="24"/>
          <w:szCs w:val="24"/>
        </w:rPr>
        <w:t>İ</w:t>
      </w:r>
      <w:r w:rsidRPr="003C121D">
        <w:rPr>
          <w:rFonts w:ascii="Times New Roman" w:hAnsi="Times New Roman" w:cs="Times New Roman"/>
          <w:b/>
          <w:bCs/>
          <w:sz w:val="24"/>
          <w:szCs w:val="24"/>
        </w:rPr>
        <w:t>, ÇALIŞMA VE MÜDAHALE SİSTEMİ TEKNİK ÖZELLİKLERİ</w:t>
      </w:r>
    </w:p>
    <w:p w14:paraId="0E0D58A2" w14:textId="073CE416" w:rsidR="009102EA" w:rsidRPr="003C121D" w:rsidRDefault="009102EA" w:rsidP="009102EA">
      <w:pPr>
        <w:rPr>
          <w:rFonts w:ascii="Times New Roman" w:hAnsi="Times New Roman" w:cs="Times New Roman"/>
        </w:rPr>
      </w:pPr>
      <w:r w:rsidRPr="003C121D">
        <w:rPr>
          <w:rFonts w:ascii="Times New Roman" w:hAnsi="Times New Roman" w:cs="Times New Roman"/>
        </w:rPr>
        <w:t>Sistem aşağıdaki cihazların bir araya gelmesi ve sistemi oluşturan bütün parçaların setin içinde bulunan tak çıkar küçük monitörle çalışabilmesi, ana çalışma ekranı ile kablolu ve kablosuz tam uyumlu olması ile bir bütün oluşturmalıdır.</w:t>
      </w:r>
      <w:r>
        <w:rPr>
          <w:rFonts w:ascii="Times New Roman" w:hAnsi="Times New Roman" w:cs="Times New Roman"/>
        </w:rPr>
        <w:t xml:space="preserve"> </w:t>
      </w:r>
      <w:r>
        <w:rPr>
          <w:rFonts w:ascii="Times New Roman" w:hAnsi="Times New Roman" w:cs="Times New Roman"/>
        </w:rPr>
        <w:t>Ayr</w:t>
      </w:r>
      <w:r>
        <w:rPr>
          <w:rFonts w:ascii="Times New Roman" w:hAnsi="Times New Roman" w:cs="Times New Roman"/>
        </w:rPr>
        <w:t>ı</w:t>
      </w:r>
      <w:r>
        <w:rPr>
          <w:rFonts w:ascii="Times New Roman" w:hAnsi="Times New Roman" w:cs="Times New Roman"/>
        </w:rPr>
        <w:t xml:space="preserve">ca sistemi oluşturan her bir cihaz sistemden bağımsız olarak tek </w:t>
      </w:r>
      <w:r>
        <w:rPr>
          <w:rFonts w:ascii="Times New Roman" w:hAnsi="Times New Roman" w:cs="Times New Roman"/>
        </w:rPr>
        <w:t>başına da</w:t>
      </w:r>
      <w:r>
        <w:rPr>
          <w:rFonts w:ascii="Times New Roman" w:hAnsi="Times New Roman" w:cs="Times New Roman"/>
        </w:rPr>
        <w:t xml:space="preserve"> kullanılabilmelidir.</w:t>
      </w:r>
    </w:p>
    <w:p w14:paraId="310DEEA8" w14:textId="77777777" w:rsidR="009102EA" w:rsidRPr="003C121D" w:rsidRDefault="009102EA" w:rsidP="009102EA">
      <w:pPr>
        <w:rPr>
          <w:rFonts w:ascii="Times New Roman" w:hAnsi="Times New Roman" w:cs="Times New Roman"/>
          <w:b/>
          <w:bCs/>
          <w:sz w:val="24"/>
          <w:szCs w:val="24"/>
        </w:rPr>
      </w:pPr>
      <w:r w:rsidRPr="003C121D">
        <w:rPr>
          <w:rFonts w:ascii="Times New Roman" w:hAnsi="Times New Roman" w:cs="Times New Roman"/>
          <w:b/>
          <w:bCs/>
          <w:sz w:val="24"/>
          <w:szCs w:val="24"/>
        </w:rPr>
        <w:t>1.</w:t>
      </w:r>
      <w:bookmarkStart w:id="0" w:name="_Hlk121176765"/>
      <w:r w:rsidRPr="003C121D">
        <w:rPr>
          <w:rFonts w:ascii="Times New Roman" w:hAnsi="Times New Roman" w:cs="Times New Roman"/>
          <w:b/>
          <w:bCs/>
          <w:sz w:val="24"/>
          <w:szCs w:val="24"/>
        </w:rPr>
        <w:t>VİDEO ÇALIŞMA CİHAZLARI İÇİN KÜÇÜK MONİTÖR</w:t>
      </w:r>
      <w:bookmarkEnd w:id="0"/>
    </w:p>
    <w:p w14:paraId="7E897885" w14:textId="5239E26D" w:rsidR="009102EA" w:rsidRPr="003C121D" w:rsidRDefault="009102EA" w:rsidP="009102EA">
      <w:pPr>
        <w:rPr>
          <w:rFonts w:ascii="Times New Roman" w:hAnsi="Times New Roman" w:cs="Times New Roman"/>
        </w:rPr>
      </w:pPr>
      <w:bookmarkStart w:id="1" w:name="_Hlk121176817"/>
      <w:r w:rsidRPr="003C121D">
        <w:rPr>
          <w:rFonts w:ascii="Times New Roman" w:hAnsi="Times New Roman" w:cs="Times New Roman"/>
        </w:rPr>
        <w:t xml:space="preserve">1.Monitör tak çıkar özellikte olmalı ve sistemi oluşturan bütün video çalışma cihazları ile (VİDEO LARİNGOSKOP, FLEXIBLE VİDEO LARİNGOSKOP, RİGİD VİDEO </w:t>
      </w:r>
      <w:r w:rsidRPr="003C121D">
        <w:rPr>
          <w:rFonts w:ascii="Times New Roman" w:hAnsi="Times New Roman" w:cs="Times New Roman"/>
        </w:rPr>
        <w:t>LARİNGOSKOP, ENTÜBASYONDA</w:t>
      </w:r>
      <w:r w:rsidRPr="003C121D">
        <w:rPr>
          <w:rFonts w:ascii="Times New Roman" w:hAnsi="Times New Roman" w:cs="Times New Roman"/>
        </w:rPr>
        <w:t xml:space="preserve"> KULLANILAN SARFLAR İÇİN ÖZEL TASARLANMIŞ KAMERA) takıp kullanılabilmelidir.</w:t>
      </w:r>
    </w:p>
    <w:bookmarkEnd w:id="1"/>
    <w:p w14:paraId="7AE1902E"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 xml:space="preserve">2. Monitör kullanım kolaylığı açısından en az 3,5 </w:t>
      </w:r>
      <w:proofErr w:type="spellStart"/>
      <w:r w:rsidRPr="003C121D">
        <w:rPr>
          <w:rFonts w:ascii="Times New Roman" w:hAnsi="Times New Roman" w:cs="Times New Roman"/>
        </w:rPr>
        <w:t>inc</w:t>
      </w:r>
      <w:proofErr w:type="spellEnd"/>
      <w:r w:rsidRPr="003C121D">
        <w:rPr>
          <w:rFonts w:ascii="Times New Roman" w:hAnsi="Times New Roman" w:cs="Times New Roman"/>
        </w:rPr>
        <w:t xml:space="preserve"> renkli 640*480 çözünürlükte tam dokunmatik LCD ekrana sahip olmalıdır.</w:t>
      </w:r>
    </w:p>
    <w:p w14:paraId="3A653D4E"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3. Monitör, kullanımı ve görüşü uygun hale getirmek için 90° sola, 180° sağa, 40° yukarı, 90° aşağı</w:t>
      </w:r>
    </w:p>
    <w:p w14:paraId="58EDB845" w14:textId="77777777" w:rsidR="009102EA" w:rsidRPr="003C121D" w:rsidRDefault="009102EA" w:rsidP="009102EA">
      <w:pPr>
        <w:rPr>
          <w:rFonts w:ascii="Times New Roman" w:hAnsi="Times New Roman" w:cs="Times New Roman"/>
        </w:rPr>
      </w:pPr>
      <w:r>
        <w:rPr>
          <w:rFonts w:ascii="Times New Roman" w:hAnsi="Times New Roman" w:cs="Times New Roman"/>
        </w:rPr>
        <w:t>a</w:t>
      </w:r>
      <w:r w:rsidRPr="003C121D">
        <w:rPr>
          <w:rFonts w:ascii="Times New Roman" w:hAnsi="Times New Roman" w:cs="Times New Roman"/>
        </w:rPr>
        <w:t>çılandırabilmek mümkün olmalı, görüş açısı 160° olmalıdır.</w:t>
      </w:r>
    </w:p>
    <w:p w14:paraId="32C30E3A"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4. Monitörün ekranında bulunan sanal tuşa tek dokunuşla anlık fotoğraf kaydı ve video kaydı yapılabilmelidir.</w:t>
      </w:r>
    </w:p>
    <w:p w14:paraId="000594C6"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5. Monitörde kayıtların depolanması için en az 8 gigabayt hafızası olmalıdır.</w:t>
      </w:r>
    </w:p>
    <w:p w14:paraId="71293144"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6. Monitörün hafızasında kullanılacak alanın yetersiz olduğu durumlarda USB kablo yardımı ile hafızadaki veriler PC’ye aktarılabilmelidir.</w:t>
      </w:r>
    </w:p>
    <w:p w14:paraId="5453E687"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7. Monitör ile kaydı alınan fotoğraf ve videolar için ayrı klasör olmalı, tüm kayıtlar tarihsel olarak arşivlenmeli ve daha sonra tekrar incelenebilmelidir.</w:t>
      </w:r>
    </w:p>
    <w:p w14:paraId="31BFB52A"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8. Cihaz ile alınan kayıtlarda geriye dönük incelemeyi kolaylaştırmak için kayıt üzerinde gün ve saat yazılı olmalıdır.</w:t>
      </w:r>
    </w:p>
    <w:p w14:paraId="2295EA38"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9. Cihaz ekran üzerinde USB ve HDMI soket girişleri olmalı, USB ile veri aktarımı ve şarj edilebilmeli, HDMI ile harici monitöre görüntü aktarımı yapabilmelidir.</w:t>
      </w:r>
    </w:p>
    <w:p w14:paraId="6C4737A3"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10. Cihazın güç tasarrufu sağlaması ve kullanım süresini uzatması açısından cihaz açık unutulduğunda bir süre sonra otomatik olarak kapanmalıdır.</w:t>
      </w:r>
    </w:p>
    <w:p w14:paraId="032E6B7E"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11. Cihazda ekran parlaklığı iç ve dış mekân olarak ayarlanabilmelidir.</w:t>
      </w:r>
    </w:p>
    <w:p w14:paraId="26DE7D3E"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12. Cihaz ekranı üzerinde çalışma süresi takip edilebilmelidir.</w:t>
      </w:r>
    </w:p>
    <w:p w14:paraId="40777D68"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13. Cihaz açılırken self testini otomatik yapmalıdır.</w:t>
      </w:r>
    </w:p>
    <w:p w14:paraId="4312CD02"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14. Cihazda tarih ve saat ayarları yapılabilmelidir.</w:t>
      </w:r>
    </w:p>
    <w:p w14:paraId="434F917B"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15. Cihazın dahili şarj edilebilir Lityum bataryası olmalı, batarya durumu ekran üzerinden takip edilebilmeli ve tam şarjlı iken 240 dk. çalışma yapılabilmelidir.</w:t>
      </w:r>
    </w:p>
    <w:p w14:paraId="5E8CE7A9"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 xml:space="preserve">16. Cihaz ile birlikte aşağıda tablodaki 4 farklı hasta tipinde kullanılabilen </w:t>
      </w:r>
      <w:proofErr w:type="spellStart"/>
      <w:r w:rsidRPr="003C121D">
        <w:rPr>
          <w:rFonts w:ascii="Times New Roman" w:hAnsi="Times New Roman" w:cs="Times New Roman"/>
        </w:rPr>
        <w:t>bladeler</w:t>
      </w:r>
      <w:proofErr w:type="spellEnd"/>
      <w:r w:rsidRPr="003C121D">
        <w:rPr>
          <w:rFonts w:ascii="Times New Roman" w:hAnsi="Times New Roman" w:cs="Times New Roman"/>
        </w:rPr>
        <w:t xml:space="preserve"> verilebilmeli ve </w:t>
      </w:r>
      <w:proofErr w:type="spellStart"/>
      <w:r w:rsidRPr="003C121D">
        <w:rPr>
          <w:rFonts w:ascii="Times New Roman" w:hAnsi="Times New Roman" w:cs="Times New Roman"/>
        </w:rPr>
        <w:t>bladeler</w:t>
      </w:r>
      <w:proofErr w:type="spellEnd"/>
      <w:r w:rsidRPr="003C121D">
        <w:rPr>
          <w:rFonts w:ascii="Times New Roman" w:hAnsi="Times New Roman" w:cs="Times New Roman"/>
        </w:rPr>
        <w:t xml:space="preserve"> üzerinde </w:t>
      </w:r>
      <w:proofErr w:type="spellStart"/>
      <w:r w:rsidRPr="003C121D">
        <w:rPr>
          <w:rFonts w:ascii="Times New Roman" w:hAnsi="Times New Roman" w:cs="Times New Roman"/>
        </w:rPr>
        <w:t>blade</w:t>
      </w:r>
      <w:proofErr w:type="spellEnd"/>
      <w:r w:rsidRPr="003C121D">
        <w:rPr>
          <w:rFonts w:ascii="Times New Roman" w:hAnsi="Times New Roman" w:cs="Times New Roman"/>
        </w:rPr>
        <w:t xml:space="preserve"> tipi yazılı olmalıdır.</w:t>
      </w:r>
    </w:p>
    <w:p w14:paraId="5EA01F46" w14:textId="77777777" w:rsidR="009102EA" w:rsidRPr="003C121D" w:rsidRDefault="009102EA" w:rsidP="009102EA">
      <w:pPr>
        <w:rPr>
          <w:rFonts w:ascii="Times New Roman" w:hAnsi="Times New Roman" w:cs="Times New Roman"/>
        </w:rPr>
      </w:pPr>
      <w:r w:rsidRPr="003C121D">
        <w:rPr>
          <w:rFonts w:ascii="Times New Roman" w:hAnsi="Times New Roman" w:cs="Times New Roman"/>
        </w:rPr>
        <w:t>17. Monitörün şarj edilebilmesi için AC 100-240 V, 50/60 Hz. Giriş, DC 5 V çıkış sağlayan adaptörü olmalıdır.</w:t>
      </w:r>
    </w:p>
    <w:p w14:paraId="3FDCBB50" w14:textId="4E68FDA3" w:rsidR="009102EA" w:rsidRDefault="009102EA" w:rsidP="009102EA">
      <w:pPr>
        <w:rPr>
          <w:rFonts w:ascii="Times New Roman" w:hAnsi="Times New Roman" w:cs="Times New Roman"/>
        </w:rPr>
      </w:pPr>
      <w:r w:rsidRPr="003C121D">
        <w:rPr>
          <w:rFonts w:ascii="Times New Roman" w:hAnsi="Times New Roman" w:cs="Times New Roman"/>
        </w:rPr>
        <w:lastRenderedPageBreak/>
        <w:t>18. Monitör ile birlikte; Şarj Adaptörü ve Veri Aktarım Kablosu verilmelidir.</w:t>
      </w:r>
    </w:p>
    <w:p w14:paraId="510AEF53" w14:textId="77777777" w:rsidR="009102EA" w:rsidRDefault="009102EA" w:rsidP="009102EA">
      <w:pPr>
        <w:rPr>
          <w:rFonts w:ascii="Times New Roman" w:hAnsi="Times New Roman" w:cs="Times New Roman"/>
          <w:b/>
          <w:bCs/>
          <w:sz w:val="24"/>
          <w:szCs w:val="24"/>
        </w:rPr>
      </w:pPr>
      <w:r>
        <w:rPr>
          <w:rFonts w:ascii="Times New Roman" w:hAnsi="Times New Roman" w:cs="Times New Roman"/>
          <w:b/>
          <w:bCs/>
          <w:sz w:val="24"/>
          <w:szCs w:val="24"/>
        </w:rPr>
        <w:t>2.VİDEO LARİNGOSKOP ELCEK</w:t>
      </w:r>
    </w:p>
    <w:p w14:paraId="2B8C2250" w14:textId="77777777" w:rsidR="009102EA" w:rsidRDefault="009102EA" w:rsidP="009102EA">
      <w:pPr>
        <w:rPr>
          <w:rFonts w:ascii="Times New Roman" w:hAnsi="Times New Roman" w:cs="Times New Roman"/>
        </w:rPr>
      </w:pPr>
      <w:bookmarkStart w:id="2" w:name="_Hlk121175245"/>
      <w:r>
        <w:rPr>
          <w:rFonts w:ascii="Times New Roman" w:hAnsi="Times New Roman" w:cs="Times New Roman"/>
        </w:rPr>
        <w:t>1. Video laringoskop cihazı elçek kısmı özel sustalı tasarımı sayesinde uzayıp kısalarak yenidoğan, çocuk ve yetişkin hastalarda havayolu yönetimi için kullanıma uygun olmalıdır.</w:t>
      </w:r>
    </w:p>
    <w:bookmarkEnd w:id="2"/>
    <w:p w14:paraId="3A0D24C4" w14:textId="77777777" w:rsidR="009102EA" w:rsidRDefault="009102EA" w:rsidP="009102EA">
      <w:pPr>
        <w:rPr>
          <w:rFonts w:ascii="Times New Roman" w:hAnsi="Times New Roman" w:cs="Times New Roman"/>
        </w:rPr>
      </w:pPr>
      <w:r>
        <w:rPr>
          <w:rFonts w:ascii="Times New Roman" w:hAnsi="Times New Roman" w:cs="Times New Roman"/>
        </w:rPr>
        <w:t xml:space="preserve">2.Tasarımı </w:t>
      </w:r>
      <w:proofErr w:type="spellStart"/>
      <w:r>
        <w:rPr>
          <w:rFonts w:ascii="Times New Roman" w:hAnsi="Times New Roman" w:cs="Times New Roman"/>
        </w:rPr>
        <w:t>disposable</w:t>
      </w:r>
      <w:proofErr w:type="spellEnd"/>
      <w:r>
        <w:rPr>
          <w:rFonts w:ascii="Times New Roman" w:hAnsi="Times New Roman" w:cs="Times New Roman"/>
        </w:rPr>
        <w:t xml:space="preserve"> ve </w:t>
      </w:r>
      <w:proofErr w:type="spellStart"/>
      <w:r>
        <w:rPr>
          <w:rFonts w:ascii="Times New Roman" w:hAnsi="Times New Roman" w:cs="Times New Roman"/>
        </w:rPr>
        <w:t>resable</w:t>
      </w:r>
      <w:proofErr w:type="spellEnd"/>
      <w:r>
        <w:rPr>
          <w:rFonts w:ascii="Times New Roman" w:hAnsi="Times New Roman" w:cs="Times New Roman"/>
        </w:rPr>
        <w:t xml:space="preserve"> </w:t>
      </w:r>
      <w:proofErr w:type="spellStart"/>
      <w:r>
        <w:rPr>
          <w:rFonts w:ascii="Times New Roman" w:hAnsi="Times New Roman" w:cs="Times New Roman"/>
        </w:rPr>
        <w:t>blade</w:t>
      </w:r>
      <w:proofErr w:type="spellEnd"/>
      <w:r>
        <w:rPr>
          <w:rFonts w:ascii="Times New Roman" w:hAnsi="Times New Roman" w:cs="Times New Roman"/>
        </w:rPr>
        <w:t xml:space="preserve"> </w:t>
      </w:r>
      <w:proofErr w:type="spellStart"/>
      <w:r>
        <w:rPr>
          <w:rFonts w:ascii="Times New Roman" w:hAnsi="Times New Roman" w:cs="Times New Roman"/>
        </w:rPr>
        <w:t>ler</w:t>
      </w:r>
      <w:proofErr w:type="spellEnd"/>
      <w:r>
        <w:rPr>
          <w:rFonts w:ascii="Times New Roman" w:hAnsi="Times New Roman" w:cs="Times New Roman"/>
        </w:rPr>
        <w:t xml:space="preserve"> için kullanıma uygun olmalıdır.</w:t>
      </w:r>
    </w:p>
    <w:p w14:paraId="2548348B" w14:textId="77777777" w:rsidR="009102EA" w:rsidRDefault="009102EA" w:rsidP="009102EA">
      <w:pPr>
        <w:rPr>
          <w:rFonts w:ascii="Times New Roman" w:hAnsi="Times New Roman" w:cs="Times New Roman"/>
          <w:color w:val="3E3E3E"/>
          <w:spacing w:val="-5"/>
        </w:rPr>
      </w:pPr>
      <w:bookmarkStart w:id="3" w:name="_Hlk121173502"/>
      <w:r>
        <w:rPr>
          <w:rFonts w:ascii="Times New Roman" w:hAnsi="Times New Roman" w:cs="Times New Roman"/>
        </w:rPr>
        <w:t>3.</w:t>
      </w:r>
      <w:r>
        <w:rPr>
          <w:rFonts w:ascii="Times New Roman" w:hAnsi="Times New Roman" w:cs="Times New Roman"/>
          <w:color w:val="3E3E3E"/>
        </w:rPr>
        <w:t xml:space="preserve"> 20~100</w:t>
      </w:r>
      <w:r>
        <w:rPr>
          <w:rFonts w:ascii="Times New Roman" w:hAnsi="Times New Roman" w:cs="Times New Roman"/>
          <w:color w:val="3E3E3E"/>
          <w:spacing w:val="-8"/>
        </w:rPr>
        <w:t xml:space="preserve"> </w:t>
      </w:r>
      <w:r>
        <w:rPr>
          <w:rFonts w:ascii="Times New Roman" w:hAnsi="Times New Roman" w:cs="Times New Roman"/>
          <w:color w:val="3E3E3E"/>
          <w:spacing w:val="-5"/>
        </w:rPr>
        <w:t xml:space="preserve">mm alan derinliğine sahip </w:t>
      </w:r>
      <w:r>
        <w:rPr>
          <w:rFonts w:ascii="Times New Roman" w:hAnsi="Times New Roman" w:cs="Times New Roman"/>
          <w:color w:val="3E3E3E"/>
        </w:rPr>
        <w:t>≥</w:t>
      </w:r>
      <w:r>
        <w:rPr>
          <w:rFonts w:ascii="Times New Roman" w:hAnsi="Times New Roman" w:cs="Times New Roman"/>
          <w:color w:val="3E3E3E"/>
          <w:spacing w:val="-10"/>
        </w:rPr>
        <w:t xml:space="preserve"> </w:t>
      </w:r>
      <w:r>
        <w:rPr>
          <w:rFonts w:ascii="Times New Roman" w:hAnsi="Times New Roman" w:cs="Times New Roman"/>
          <w:color w:val="3E3E3E"/>
          <w:spacing w:val="-5"/>
        </w:rPr>
        <w:t xml:space="preserve">60° görüş açısı ve beyaz led ışık kaynağına </w:t>
      </w:r>
      <w:proofErr w:type="spellStart"/>
      <w:r>
        <w:rPr>
          <w:rFonts w:ascii="Times New Roman" w:hAnsi="Times New Roman" w:cs="Times New Roman"/>
          <w:color w:val="3E3E3E"/>
          <w:spacing w:val="-5"/>
        </w:rPr>
        <w:t>sahip,gerçek</w:t>
      </w:r>
      <w:proofErr w:type="spellEnd"/>
      <w:r>
        <w:rPr>
          <w:rFonts w:ascii="Times New Roman" w:hAnsi="Times New Roman" w:cs="Times New Roman"/>
          <w:color w:val="3E3E3E"/>
          <w:spacing w:val="-5"/>
        </w:rPr>
        <w:t xml:space="preserve"> zamanlı ısıtma özelliği ile  anti-</w:t>
      </w:r>
      <w:proofErr w:type="spellStart"/>
      <w:r>
        <w:rPr>
          <w:rFonts w:ascii="Times New Roman" w:hAnsi="Times New Roman" w:cs="Times New Roman"/>
          <w:color w:val="3E3E3E"/>
          <w:spacing w:val="-5"/>
        </w:rPr>
        <w:t>fog</w:t>
      </w:r>
      <w:proofErr w:type="spellEnd"/>
      <w:r>
        <w:rPr>
          <w:rFonts w:ascii="Times New Roman" w:hAnsi="Times New Roman" w:cs="Times New Roman"/>
          <w:color w:val="3E3E3E"/>
          <w:spacing w:val="-5"/>
        </w:rPr>
        <w:t xml:space="preserve">(buğu önleyici) </w:t>
      </w:r>
      <w:bookmarkStart w:id="4" w:name="_Hlk121299470"/>
      <w:proofErr w:type="spellStart"/>
      <w:r>
        <w:rPr>
          <w:rFonts w:ascii="Times New Roman" w:hAnsi="Times New Roman" w:cs="Times New Roman"/>
          <w:color w:val="3E3E3E"/>
          <w:spacing w:val="-5"/>
        </w:rPr>
        <w:t>digital</w:t>
      </w:r>
      <w:proofErr w:type="spellEnd"/>
      <w:r>
        <w:rPr>
          <w:rFonts w:ascii="Times New Roman" w:hAnsi="Times New Roman" w:cs="Times New Roman"/>
          <w:color w:val="3E3E3E"/>
          <w:spacing w:val="-5"/>
        </w:rPr>
        <w:t xml:space="preserve"> CMOS </w:t>
      </w:r>
      <w:bookmarkEnd w:id="4"/>
      <w:r>
        <w:rPr>
          <w:rFonts w:ascii="Times New Roman" w:hAnsi="Times New Roman" w:cs="Times New Roman"/>
          <w:color w:val="3E3E3E"/>
          <w:spacing w:val="-5"/>
        </w:rPr>
        <w:t>kamera sistemi ile donatılmış olmalıdır.</w:t>
      </w:r>
    </w:p>
    <w:bookmarkEnd w:id="3"/>
    <w:p w14:paraId="5E147AF5" w14:textId="77777777" w:rsidR="009102EA" w:rsidRDefault="009102EA" w:rsidP="009102EA">
      <w:pPr>
        <w:rPr>
          <w:rFonts w:ascii="Times New Roman" w:hAnsi="Times New Roman" w:cs="Times New Roman"/>
          <w:color w:val="3E3E3E"/>
          <w:spacing w:val="-5"/>
        </w:rPr>
      </w:pPr>
      <w:r>
        <w:rPr>
          <w:rFonts w:ascii="Times New Roman" w:hAnsi="Times New Roman" w:cs="Times New Roman"/>
          <w:color w:val="3E3E3E"/>
          <w:spacing w:val="-5"/>
        </w:rPr>
        <w:t xml:space="preserve">4. 3,5 </w:t>
      </w:r>
      <w:proofErr w:type="spellStart"/>
      <w:r>
        <w:rPr>
          <w:rFonts w:ascii="Times New Roman" w:hAnsi="Times New Roman" w:cs="Times New Roman"/>
          <w:color w:val="3E3E3E"/>
          <w:spacing w:val="-5"/>
        </w:rPr>
        <w:t>inc</w:t>
      </w:r>
      <w:proofErr w:type="spellEnd"/>
      <w:r>
        <w:rPr>
          <w:rFonts w:ascii="Times New Roman" w:hAnsi="Times New Roman" w:cs="Times New Roman"/>
          <w:color w:val="3E3E3E"/>
          <w:spacing w:val="-5"/>
        </w:rPr>
        <w:t xml:space="preserve"> monitör için özel bağlantı noktası bulunmalıdır ve bu bağlantıya monitör hafif ittirince yerine oturmalı ve çıkarırken küçük bir düğmeye hafifçe basarak çıkartılabilmelidir.</w:t>
      </w:r>
    </w:p>
    <w:p w14:paraId="52BDE743" w14:textId="77777777" w:rsidR="009102EA" w:rsidRDefault="009102EA" w:rsidP="009102EA">
      <w:pPr>
        <w:rPr>
          <w:rFonts w:ascii="Times New Roman" w:hAnsi="Times New Roman" w:cs="Times New Roman"/>
          <w:color w:val="3E3E3E"/>
          <w:spacing w:val="-5"/>
        </w:rPr>
      </w:pPr>
      <w:r>
        <w:rPr>
          <w:rFonts w:ascii="Times New Roman" w:hAnsi="Times New Roman" w:cs="Times New Roman"/>
          <w:color w:val="3E3E3E"/>
          <w:spacing w:val="-5"/>
        </w:rPr>
        <w:t xml:space="preserve">5.Yenidoğan,çocuk ve yetişkin hastalar için değişik ölçülerdeki </w:t>
      </w:r>
      <w:proofErr w:type="spellStart"/>
      <w:r>
        <w:rPr>
          <w:rFonts w:ascii="Times New Roman" w:hAnsi="Times New Roman" w:cs="Times New Roman"/>
          <w:color w:val="3E3E3E"/>
          <w:spacing w:val="-5"/>
        </w:rPr>
        <w:t>blade</w:t>
      </w:r>
      <w:proofErr w:type="spellEnd"/>
      <w:r>
        <w:rPr>
          <w:rFonts w:ascii="Times New Roman" w:hAnsi="Times New Roman" w:cs="Times New Roman"/>
          <w:color w:val="3E3E3E"/>
          <w:spacing w:val="-5"/>
        </w:rPr>
        <w:t xml:space="preserve"> </w:t>
      </w:r>
      <w:proofErr w:type="spellStart"/>
      <w:r>
        <w:rPr>
          <w:rFonts w:ascii="Times New Roman" w:hAnsi="Times New Roman" w:cs="Times New Roman"/>
          <w:color w:val="3E3E3E"/>
          <w:spacing w:val="-5"/>
        </w:rPr>
        <w:t>ler</w:t>
      </w:r>
      <w:proofErr w:type="spellEnd"/>
      <w:r>
        <w:rPr>
          <w:rFonts w:ascii="Times New Roman" w:hAnsi="Times New Roman" w:cs="Times New Roman"/>
          <w:color w:val="3E3E3E"/>
          <w:spacing w:val="-5"/>
        </w:rPr>
        <w:t xml:space="preserve"> takılıp çıkartılabilmelidir.</w:t>
      </w:r>
    </w:p>
    <w:p w14:paraId="5A5DE282" w14:textId="77777777" w:rsidR="009102EA" w:rsidRDefault="009102EA" w:rsidP="009102EA">
      <w:pPr>
        <w:rPr>
          <w:rFonts w:ascii="Times New Roman" w:hAnsi="Times New Roman" w:cs="Times New Roman"/>
          <w:color w:val="3E3E3E"/>
          <w:spacing w:val="-5"/>
        </w:rPr>
      </w:pPr>
      <w:r>
        <w:rPr>
          <w:rFonts w:ascii="Times New Roman" w:hAnsi="Times New Roman" w:cs="Times New Roman"/>
          <w:color w:val="3E3E3E"/>
          <w:spacing w:val="-5"/>
        </w:rPr>
        <w:t xml:space="preserve">6.Elceğin ağırlığı çalışma esnasında hekimin rahat kullanımı için 85 </w:t>
      </w:r>
      <w:proofErr w:type="spellStart"/>
      <w:r>
        <w:rPr>
          <w:rFonts w:ascii="Times New Roman" w:hAnsi="Times New Roman" w:cs="Times New Roman"/>
          <w:color w:val="3E3E3E"/>
          <w:spacing w:val="-5"/>
        </w:rPr>
        <w:t>gr</w:t>
      </w:r>
      <w:proofErr w:type="spellEnd"/>
      <w:r>
        <w:rPr>
          <w:rFonts w:ascii="Times New Roman" w:hAnsi="Times New Roman" w:cs="Times New Roman"/>
          <w:color w:val="3E3E3E"/>
          <w:spacing w:val="-5"/>
        </w:rPr>
        <w:t xml:space="preserve"> ve monitör ile beraber 270 </w:t>
      </w:r>
      <w:proofErr w:type="spellStart"/>
      <w:r>
        <w:rPr>
          <w:rFonts w:ascii="Times New Roman" w:hAnsi="Times New Roman" w:cs="Times New Roman"/>
          <w:color w:val="3E3E3E"/>
          <w:spacing w:val="-5"/>
        </w:rPr>
        <w:t>gıramı</w:t>
      </w:r>
      <w:proofErr w:type="spellEnd"/>
      <w:r>
        <w:rPr>
          <w:rFonts w:ascii="Times New Roman" w:hAnsi="Times New Roman" w:cs="Times New Roman"/>
          <w:color w:val="3E3E3E"/>
          <w:spacing w:val="-5"/>
        </w:rPr>
        <w:t xml:space="preserve"> geçmemelidir.</w:t>
      </w:r>
    </w:p>
    <w:p w14:paraId="0AB420AF" w14:textId="77777777" w:rsidR="009102EA" w:rsidRPr="003C121D" w:rsidRDefault="009102EA" w:rsidP="009102EA">
      <w:pPr>
        <w:rPr>
          <w:rFonts w:ascii="Times New Roman" w:hAnsi="Times New Roman" w:cs="Times New Roman"/>
        </w:rPr>
      </w:pPr>
    </w:p>
    <w:p w14:paraId="4FC8DE06" w14:textId="709D4838" w:rsidR="009102EA" w:rsidRDefault="009102EA" w:rsidP="009102EA">
      <w:pPr>
        <w:rPr>
          <w:rFonts w:ascii="Times New Roman" w:hAnsi="Times New Roman" w:cs="Times New Roman"/>
          <w:b/>
          <w:bCs/>
          <w:color w:val="3E3E3E"/>
          <w:spacing w:val="-5"/>
          <w:sz w:val="24"/>
          <w:szCs w:val="24"/>
        </w:rPr>
      </w:pPr>
      <w:r>
        <w:rPr>
          <w:rFonts w:ascii="Times New Roman" w:hAnsi="Times New Roman" w:cs="Times New Roman"/>
          <w:b/>
          <w:bCs/>
          <w:color w:val="3E3E3E"/>
          <w:spacing w:val="-5"/>
          <w:sz w:val="24"/>
          <w:szCs w:val="24"/>
        </w:rPr>
        <w:t>3</w:t>
      </w:r>
      <w:r w:rsidRPr="00C86D8C">
        <w:rPr>
          <w:rFonts w:ascii="Times New Roman" w:hAnsi="Times New Roman" w:cs="Times New Roman"/>
          <w:b/>
          <w:bCs/>
          <w:color w:val="3E3E3E"/>
          <w:spacing w:val="-5"/>
          <w:sz w:val="24"/>
          <w:szCs w:val="24"/>
        </w:rPr>
        <w:t>.</w:t>
      </w:r>
      <w:r w:rsidRPr="00C86D8C">
        <w:rPr>
          <w:b/>
          <w:bCs/>
          <w:sz w:val="24"/>
          <w:szCs w:val="24"/>
        </w:rPr>
        <w:t xml:space="preserve"> </w:t>
      </w:r>
      <w:r w:rsidRPr="00C86D8C">
        <w:rPr>
          <w:rFonts w:ascii="Times New Roman" w:hAnsi="Times New Roman" w:cs="Times New Roman"/>
          <w:b/>
          <w:bCs/>
          <w:color w:val="3E3E3E"/>
          <w:spacing w:val="-5"/>
          <w:sz w:val="24"/>
          <w:szCs w:val="24"/>
        </w:rPr>
        <w:t xml:space="preserve">VİDEO ÇALIŞMA </w:t>
      </w:r>
      <w:r w:rsidRPr="00C86D8C">
        <w:rPr>
          <w:rFonts w:ascii="Times New Roman" w:hAnsi="Times New Roman" w:cs="Times New Roman"/>
          <w:b/>
          <w:bCs/>
          <w:color w:val="3E3E3E"/>
          <w:spacing w:val="-5"/>
          <w:sz w:val="24"/>
          <w:szCs w:val="24"/>
        </w:rPr>
        <w:t xml:space="preserve">CİHAZLARI </w:t>
      </w:r>
      <w:r>
        <w:rPr>
          <w:rFonts w:ascii="Times New Roman" w:hAnsi="Times New Roman" w:cs="Times New Roman"/>
          <w:b/>
          <w:bCs/>
          <w:color w:val="3E3E3E"/>
          <w:spacing w:val="-5"/>
          <w:sz w:val="24"/>
          <w:szCs w:val="24"/>
        </w:rPr>
        <w:t>İÇİN</w:t>
      </w:r>
      <w:r w:rsidRPr="00C86D8C">
        <w:rPr>
          <w:rFonts w:ascii="Times New Roman" w:hAnsi="Times New Roman" w:cs="Times New Roman"/>
          <w:b/>
          <w:bCs/>
          <w:color w:val="3E3E3E"/>
          <w:spacing w:val="-5"/>
          <w:sz w:val="24"/>
          <w:szCs w:val="24"/>
        </w:rPr>
        <w:t xml:space="preserve"> ANA</w:t>
      </w:r>
      <w:r>
        <w:rPr>
          <w:rFonts w:ascii="Times New Roman" w:hAnsi="Times New Roman" w:cs="Times New Roman"/>
          <w:b/>
          <w:bCs/>
          <w:color w:val="3E3E3E"/>
          <w:spacing w:val="-5"/>
          <w:sz w:val="24"/>
          <w:szCs w:val="24"/>
        </w:rPr>
        <w:t xml:space="preserve"> </w:t>
      </w:r>
      <w:r w:rsidRPr="00C86D8C">
        <w:rPr>
          <w:rFonts w:ascii="Times New Roman" w:hAnsi="Times New Roman" w:cs="Times New Roman"/>
          <w:b/>
          <w:bCs/>
          <w:color w:val="3E3E3E"/>
          <w:spacing w:val="-5"/>
          <w:sz w:val="24"/>
          <w:szCs w:val="24"/>
        </w:rPr>
        <w:t>MONİTÖR</w:t>
      </w:r>
    </w:p>
    <w:p w14:paraId="67FA63D8" w14:textId="77777777" w:rsidR="009102EA" w:rsidRDefault="009102EA" w:rsidP="009102EA">
      <w:pPr>
        <w:rPr>
          <w:rFonts w:ascii="Times New Roman" w:hAnsi="Times New Roman" w:cs="Times New Roman"/>
        </w:rPr>
      </w:pPr>
      <w:r w:rsidRPr="003C121D">
        <w:rPr>
          <w:rFonts w:ascii="Times New Roman" w:hAnsi="Times New Roman" w:cs="Times New Roman"/>
        </w:rPr>
        <w:t xml:space="preserve">1.Monitör </w:t>
      </w:r>
      <w:r>
        <w:rPr>
          <w:rFonts w:ascii="Times New Roman" w:hAnsi="Times New Roman" w:cs="Times New Roman"/>
        </w:rPr>
        <w:t xml:space="preserve">özel tasarlanmış taşıma arabası üzerinde her yöne rahat hareket edebilen ve </w:t>
      </w:r>
      <w:r w:rsidRPr="003C121D">
        <w:rPr>
          <w:rFonts w:ascii="Times New Roman" w:hAnsi="Times New Roman" w:cs="Times New Roman"/>
        </w:rPr>
        <w:t xml:space="preserve">sistemi oluşturan bütün video çalışma cihazları ile(VİDEO LARİNGOSKOP,FLEXIBLE VİDEO LARİNGOSKOP,RİGİD VİDEO LARİNGOSKOP,ENTÜBASYONDA KULLANILAN SARFLAR İÇİN ÖZEL TASARLANMIŞ KAMERA) </w:t>
      </w:r>
      <w:r>
        <w:rPr>
          <w:rFonts w:ascii="Times New Roman" w:hAnsi="Times New Roman" w:cs="Times New Roman"/>
        </w:rPr>
        <w:t xml:space="preserve">kablolu ve kablosuz bağlantı ile </w:t>
      </w:r>
      <w:r w:rsidRPr="003C121D">
        <w:rPr>
          <w:rFonts w:ascii="Times New Roman" w:hAnsi="Times New Roman" w:cs="Times New Roman"/>
        </w:rPr>
        <w:t xml:space="preserve"> kullanılabil</w:t>
      </w:r>
      <w:r>
        <w:rPr>
          <w:rFonts w:ascii="Times New Roman" w:hAnsi="Times New Roman" w:cs="Times New Roman"/>
        </w:rPr>
        <w:t>ir olmalıdır.</w:t>
      </w:r>
    </w:p>
    <w:p w14:paraId="0BD5433E" w14:textId="10767832" w:rsidR="009102EA" w:rsidRDefault="009102EA" w:rsidP="009102EA">
      <w:pPr>
        <w:rPr>
          <w:rFonts w:ascii="Times New Roman" w:hAnsi="Times New Roman" w:cs="Times New Roman"/>
        </w:rPr>
      </w:pPr>
      <w:r>
        <w:rPr>
          <w:rFonts w:ascii="Times New Roman" w:hAnsi="Times New Roman" w:cs="Times New Roman"/>
        </w:rPr>
        <w:t>2.</w:t>
      </w:r>
      <w:r w:rsidRPr="004103CF">
        <w:t xml:space="preserve"> </w:t>
      </w:r>
      <w:r>
        <w:t xml:space="preserve">Ekran </w:t>
      </w:r>
      <w:r w:rsidRPr="004103CF">
        <w:rPr>
          <w:rFonts w:ascii="Times New Roman" w:hAnsi="Times New Roman" w:cs="Times New Roman"/>
        </w:rPr>
        <w:t xml:space="preserve">13.3-inç, TFT-LCD renkli </w:t>
      </w:r>
      <w:r>
        <w:rPr>
          <w:rFonts w:ascii="Times New Roman" w:hAnsi="Times New Roman" w:cs="Times New Roman"/>
        </w:rPr>
        <w:t>dokunmatik,</w:t>
      </w:r>
      <w:r w:rsidRPr="004103CF">
        <w:rPr>
          <w:rFonts w:ascii="Times New Roman" w:hAnsi="Times New Roman" w:cs="Times New Roman"/>
        </w:rPr>
        <w:t xml:space="preserve"> 1920 x 1080 </w:t>
      </w:r>
      <w:proofErr w:type="spellStart"/>
      <w:r w:rsidRPr="004103CF">
        <w:rPr>
          <w:rFonts w:ascii="Times New Roman" w:hAnsi="Times New Roman" w:cs="Times New Roman"/>
        </w:rPr>
        <w:t>ppi</w:t>
      </w:r>
      <w:proofErr w:type="spellEnd"/>
      <w:r w:rsidRPr="004103CF">
        <w:rPr>
          <w:rFonts w:ascii="Times New Roman" w:hAnsi="Times New Roman" w:cs="Times New Roman"/>
        </w:rPr>
        <w:t>(FHD)</w:t>
      </w:r>
      <w:r>
        <w:rPr>
          <w:rFonts w:ascii="Times New Roman" w:hAnsi="Times New Roman" w:cs="Times New Roman"/>
        </w:rPr>
        <w:t xml:space="preserve"> olmalıdır.</w:t>
      </w:r>
    </w:p>
    <w:p w14:paraId="0F8158F9" w14:textId="429FAE67" w:rsidR="009102EA" w:rsidRDefault="009102EA" w:rsidP="009102EA">
      <w:pPr>
        <w:rPr>
          <w:rFonts w:ascii="Times New Roman" w:hAnsi="Times New Roman" w:cs="Times New Roman"/>
        </w:rPr>
      </w:pPr>
      <w:r>
        <w:rPr>
          <w:rFonts w:ascii="Times New Roman" w:hAnsi="Times New Roman" w:cs="Times New Roman"/>
        </w:rPr>
        <w:t xml:space="preserve">3.Ön kamera </w:t>
      </w:r>
      <w:r w:rsidRPr="004103CF">
        <w:rPr>
          <w:rFonts w:ascii="Times New Roman" w:hAnsi="Times New Roman" w:cs="Times New Roman"/>
        </w:rPr>
        <w:t xml:space="preserve">1280×720 </w:t>
      </w:r>
      <w:proofErr w:type="spellStart"/>
      <w:r w:rsidRPr="004103CF">
        <w:rPr>
          <w:rFonts w:ascii="Times New Roman" w:hAnsi="Times New Roman" w:cs="Times New Roman"/>
        </w:rPr>
        <w:t>ppi</w:t>
      </w:r>
      <w:proofErr w:type="spellEnd"/>
      <w:r>
        <w:rPr>
          <w:rFonts w:ascii="Times New Roman" w:hAnsi="Times New Roman" w:cs="Times New Roman"/>
        </w:rPr>
        <w:t xml:space="preserve"> özellikte tele tıp için uygun </w:t>
      </w:r>
      <w:r w:rsidR="005A63F8">
        <w:rPr>
          <w:rFonts w:ascii="Times New Roman" w:hAnsi="Times New Roman" w:cs="Times New Roman"/>
        </w:rPr>
        <w:t>olmalı, eğitim</w:t>
      </w:r>
      <w:r>
        <w:rPr>
          <w:rFonts w:ascii="Times New Roman" w:hAnsi="Times New Roman" w:cs="Times New Roman"/>
        </w:rPr>
        <w:t xml:space="preserve"> öğretim çalışmaları esnasında net görüntü sağlamalıdır.</w:t>
      </w:r>
    </w:p>
    <w:p w14:paraId="703F0BD1" w14:textId="21DD2F69" w:rsidR="009102EA" w:rsidRDefault="009102EA" w:rsidP="009102EA">
      <w:pPr>
        <w:rPr>
          <w:rFonts w:ascii="Times New Roman" w:hAnsi="Times New Roman" w:cs="Times New Roman"/>
        </w:rPr>
      </w:pPr>
      <w:r>
        <w:rPr>
          <w:rFonts w:ascii="Times New Roman" w:hAnsi="Times New Roman" w:cs="Times New Roman"/>
        </w:rPr>
        <w:t>4.</w:t>
      </w:r>
      <w:r w:rsidRPr="004103CF">
        <w:t xml:space="preserve"> </w:t>
      </w:r>
      <w:r>
        <w:rPr>
          <w:rFonts w:ascii="Times New Roman" w:hAnsi="Times New Roman" w:cs="Times New Roman"/>
        </w:rPr>
        <w:t xml:space="preserve">Video </w:t>
      </w:r>
      <w:r w:rsidRPr="004103CF">
        <w:rPr>
          <w:rFonts w:ascii="Times New Roman" w:hAnsi="Times New Roman" w:cs="Times New Roman"/>
        </w:rPr>
        <w:t>Laringoskop</w:t>
      </w:r>
      <w:r>
        <w:rPr>
          <w:rFonts w:ascii="Times New Roman" w:hAnsi="Times New Roman" w:cs="Times New Roman"/>
        </w:rPr>
        <w:t xml:space="preserve">lardan </w:t>
      </w:r>
      <w:r w:rsidRPr="004103CF">
        <w:rPr>
          <w:rFonts w:ascii="Times New Roman" w:hAnsi="Times New Roman" w:cs="Times New Roman"/>
        </w:rPr>
        <w:t>ve</w:t>
      </w:r>
      <w:r w:rsidRPr="004103CF">
        <w:rPr>
          <w:rFonts w:ascii="Times New Roman" w:hAnsi="Times New Roman" w:cs="Times New Roman"/>
        </w:rPr>
        <w:t xml:space="preserve"> ön kameradan </w:t>
      </w:r>
      <w:r>
        <w:rPr>
          <w:rFonts w:ascii="Times New Roman" w:hAnsi="Times New Roman" w:cs="Times New Roman"/>
        </w:rPr>
        <w:t xml:space="preserve">aynı anda </w:t>
      </w:r>
      <w:r w:rsidRPr="004103CF">
        <w:rPr>
          <w:rFonts w:ascii="Times New Roman" w:hAnsi="Times New Roman" w:cs="Times New Roman"/>
        </w:rPr>
        <w:t xml:space="preserve">3 kanal görüntü desteği, canlı olarak görüntü içinde görüntü </w:t>
      </w:r>
      <w:r w:rsidR="005A63F8" w:rsidRPr="004103CF">
        <w:rPr>
          <w:rFonts w:ascii="Times New Roman" w:hAnsi="Times New Roman" w:cs="Times New Roman"/>
        </w:rPr>
        <w:t>sunma. Görüntü</w:t>
      </w:r>
      <w:r w:rsidRPr="004103CF">
        <w:rPr>
          <w:rFonts w:ascii="Times New Roman" w:hAnsi="Times New Roman" w:cs="Times New Roman"/>
        </w:rPr>
        <w:t xml:space="preserve"> ayarlaması: Yüz yüze </w:t>
      </w:r>
      <w:r>
        <w:rPr>
          <w:rFonts w:ascii="Times New Roman" w:hAnsi="Times New Roman" w:cs="Times New Roman"/>
        </w:rPr>
        <w:t>e</w:t>
      </w:r>
      <w:r w:rsidRPr="004103CF">
        <w:rPr>
          <w:rFonts w:ascii="Times New Roman" w:hAnsi="Times New Roman" w:cs="Times New Roman"/>
        </w:rPr>
        <w:t xml:space="preserve">ntübasyon ve eğitim için görüntüyü hareket ettirme, </w:t>
      </w:r>
      <w:proofErr w:type="spellStart"/>
      <w:r w:rsidRPr="004103CF">
        <w:rPr>
          <w:rFonts w:ascii="Times New Roman" w:hAnsi="Times New Roman" w:cs="Times New Roman"/>
        </w:rPr>
        <w:t>zoom</w:t>
      </w:r>
      <w:proofErr w:type="spellEnd"/>
      <w:r w:rsidRPr="004103CF">
        <w:rPr>
          <w:rFonts w:ascii="Times New Roman" w:hAnsi="Times New Roman" w:cs="Times New Roman"/>
        </w:rPr>
        <w:t>, ana görüntüye geçme, ana görüntüyü değiştirme</w:t>
      </w:r>
      <w:r>
        <w:rPr>
          <w:rFonts w:ascii="Times New Roman" w:hAnsi="Times New Roman" w:cs="Times New Roman"/>
        </w:rPr>
        <w:t xml:space="preserve"> özelliklerinin tümüne sahip olmalıdır.</w:t>
      </w:r>
    </w:p>
    <w:p w14:paraId="3DB53614" w14:textId="1310D490" w:rsidR="009102EA" w:rsidRDefault="009102EA" w:rsidP="009102EA">
      <w:pPr>
        <w:rPr>
          <w:rFonts w:ascii="Times New Roman" w:hAnsi="Times New Roman" w:cs="Times New Roman"/>
        </w:rPr>
      </w:pPr>
      <w:r>
        <w:rPr>
          <w:rFonts w:ascii="Times New Roman" w:hAnsi="Times New Roman" w:cs="Times New Roman"/>
        </w:rPr>
        <w:t>5.</w:t>
      </w:r>
      <w:r w:rsidRPr="007676B4">
        <w:rPr>
          <w:rFonts w:ascii="Times New Roman" w:hAnsi="Times New Roman" w:cs="Times New Roman"/>
        </w:rPr>
        <w:t xml:space="preserve">Kullanıcılara hastanın medikal durumunu oluşturma, paylaşma, çıktı alma ve yönetme desteği (video/fotoğraf, ayrıca görüntülerin yönetimi) Tele-tıp: Diğer iş istasyonlarıyla online görüşebilme </w:t>
      </w:r>
      <w:r w:rsidR="005A63F8" w:rsidRPr="007676B4">
        <w:rPr>
          <w:rFonts w:ascii="Times New Roman" w:hAnsi="Times New Roman" w:cs="Times New Roman"/>
        </w:rPr>
        <w:t>desteği</w:t>
      </w:r>
      <w:r w:rsidR="005A63F8">
        <w:rPr>
          <w:rFonts w:ascii="Times New Roman" w:hAnsi="Times New Roman" w:cs="Times New Roman"/>
        </w:rPr>
        <w:t>,</w:t>
      </w:r>
      <w:r w:rsidR="005A63F8" w:rsidRPr="007676B4">
        <w:rPr>
          <w:rFonts w:ascii="Times New Roman" w:hAnsi="Times New Roman" w:cs="Times New Roman"/>
        </w:rPr>
        <w:t xml:space="preserve"> Online</w:t>
      </w:r>
      <w:r w:rsidRPr="007676B4">
        <w:rPr>
          <w:rFonts w:ascii="Times New Roman" w:hAnsi="Times New Roman" w:cs="Times New Roman"/>
        </w:rPr>
        <w:t xml:space="preserve"> Servis/ Sesli mesaj/Metin </w:t>
      </w:r>
      <w:r w:rsidRPr="007676B4">
        <w:rPr>
          <w:rFonts w:ascii="Times New Roman" w:hAnsi="Times New Roman" w:cs="Times New Roman"/>
        </w:rPr>
        <w:t>mesajı</w:t>
      </w:r>
      <w:r>
        <w:rPr>
          <w:rFonts w:ascii="Times New Roman" w:hAnsi="Times New Roman" w:cs="Times New Roman"/>
        </w:rPr>
        <w:t>,</w:t>
      </w:r>
      <w:r w:rsidRPr="007676B4">
        <w:rPr>
          <w:rFonts w:ascii="Times New Roman" w:hAnsi="Times New Roman" w:cs="Times New Roman"/>
        </w:rPr>
        <w:t xml:space="preserve"> Kullanıcıların</w:t>
      </w:r>
      <w:r w:rsidRPr="007676B4">
        <w:rPr>
          <w:rFonts w:ascii="Times New Roman" w:hAnsi="Times New Roman" w:cs="Times New Roman"/>
        </w:rPr>
        <w:t xml:space="preserve"> diğer kullanıcılarla uzaktan video/ses/belge vasıtasıyla görüşme/danışmanlık yapabilmesi için randevu </w:t>
      </w:r>
      <w:r w:rsidRPr="007676B4">
        <w:rPr>
          <w:rFonts w:ascii="Times New Roman" w:hAnsi="Times New Roman" w:cs="Times New Roman"/>
        </w:rPr>
        <w:t>desteği. Yeni</w:t>
      </w:r>
      <w:r w:rsidRPr="007676B4">
        <w:rPr>
          <w:rFonts w:ascii="Times New Roman" w:hAnsi="Times New Roman" w:cs="Times New Roman"/>
        </w:rPr>
        <w:t xml:space="preserve"> kullanıcıların göz atabilecekleri profesyonel klinik bilgilerin elde edilmesi desteği</w:t>
      </w:r>
      <w:r>
        <w:rPr>
          <w:rFonts w:ascii="Times New Roman" w:hAnsi="Times New Roman" w:cs="Times New Roman"/>
        </w:rPr>
        <w:t xml:space="preserve"> gibi desteklerin tamamını sunabiliyor olmalıdır.</w:t>
      </w:r>
    </w:p>
    <w:p w14:paraId="6BE87F7F" w14:textId="117F8935" w:rsidR="009102EA" w:rsidRDefault="009102EA" w:rsidP="009102EA">
      <w:pPr>
        <w:rPr>
          <w:rFonts w:ascii="Times New Roman" w:hAnsi="Times New Roman" w:cs="Times New Roman"/>
        </w:rPr>
      </w:pPr>
      <w:r>
        <w:rPr>
          <w:rFonts w:ascii="Times New Roman" w:hAnsi="Times New Roman" w:cs="Times New Roman"/>
        </w:rPr>
        <w:t xml:space="preserve">6.Toplam 32 GB depolama alanına sahip olmalı ve 4 adet </w:t>
      </w:r>
      <w:proofErr w:type="spellStart"/>
      <w:r w:rsidRPr="007676B4">
        <w:rPr>
          <w:rFonts w:ascii="Times New Roman" w:hAnsi="Times New Roman" w:cs="Times New Roman"/>
        </w:rPr>
        <w:t>Type</w:t>
      </w:r>
      <w:proofErr w:type="spellEnd"/>
      <w:r w:rsidRPr="007676B4">
        <w:rPr>
          <w:rFonts w:ascii="Times New Roman" w:hAnsi="Times New Roman" w:cs="Times New Roman"/>
        </w:rPr>
        <w:t xml:space="preserve">-C port </w:t>
      </w:r>
      <w:r>
        <w:rPr>
          <w:rFonts w:ascii="Times New Roman" w:hAnsi="Times New Roman" w:cs="Times New Roman"/>
        </w:rPr>
        <w:t xml:space="preserve">,1 </w:t>
      </w:r>
      <w:r>
        <w:rPr>
          <w:rFonts w:ascii="Times New Roman" w:hAnsi="Times New Roman" w:cs="Times New Roman"/>
        </w:rPr>
        <w:t xml:space="preserve">adet </w:t>
      </w:r>
      <w:r w:rsidRPr="007676B4">
        <w:rPr>
          <w:rFonts w:ascii="Times New Roman" w:hAnsi="Times New Roman" w:cs="Times New Roman"/>
        </w:rPr>
        <w:t>HDMI</w:t>
      </w:r>
      <w:r w:rsidRPr="007676B4">
        <w:rPr>
          <w:rFonts w:ascii="Times New Roman" w:hAnsi="Times New Roman" w:cs="Times New Roman"/>
        </w:rPr>
        <w:t xml:space="preserve"> port </w:t>
      </w:r>
      <w:r>
        <w:rPr>
          <w:rFonts w:ascii="Times New Roman" w:hAnsi="Times New Roman" w:cs="Times New Roman"/>
        </w:rPr>
        <w:t xml:space="preserve">,1 adet </w:t>
      </w:r>
      <w:r w:rsidRPr="007676B4">
        <w:rPr>
          <w:rFonts w:ascii="Times New Roman" w:hAnsi="Times New Roman" w:cs="Times New Roman"/>
        </w:rPr>
        <w:t>Kulaklık port</w:t>
      </w:r>
      <w:r>
        <w:rPr>
          <w:rFonts w:ascii="Times New Roman" w:hAnsi="Times New Roman" w:cs="Times New Roman"/>
        </w:rPr>
        <w:t xml:space="preserve"> ve 2 adet </w:t>
      </w:r>
      <w:r w:rsidRPr="007676B4">
        <w:rPr>
          <w:rFonts w:ascii="Times New Roman" w:hAnsi="Times New Roman" w:cs="Times New Roman"/>
        </w:rPr>
        <w:t>Güç soketi</w:t>
      </w:r>
      <w:r>
        <w:rPr>
          <w:rFonts w:ascii="Times New Roman" w:hAnsi="Times New Roman" w:cs="Times New Roman"/>
        </w:rPr>
        <w:t xml:space="preserve"> girişi bulunmalıdır.</w:t>
      </w:r>
    </w:p>
    <w:p w14:paraId="517009FF" w14:textId="77777777" w:rsidR="009102EA" w:rsidRDefault="009102EA" w:rsidP="009102EA">
      <w:pPr>
        <w:rPr>
          <w:rFonts w:ascii="Times New Roman" w:hAnsi="Times New Roman" w:cs="Times New Roman"/>
        </w:rPr>
      </w:pPr>
      <w:r>
        <w:rPr>
          <w:rFonts w:ascii="Times New Roman" w:hAnsi="Times New Roman" w:cs="Times New Roman"/>
        </w:rPr>
        <w:t>7.</w:t>
      </w:r>
      <w:r w:rsidRPr="007676B4">
        <w:t xml:space="preserve"> </w:t>
      </w:r>
      <w:r w:rsidRPr="007676B4">
        <w:rPr>
          <w:rFonts w:ascii="Times New Roman" w:hAnsi="Times New Roman" w:cs="Times New Roman"/>
        </w:rPr>
        <w:t xml:space="preserve">Yeniden şarj edilebilir 13000 </w:t>
      </w:r>
      <w:proofErr w:type="spellStart"/>
      <w:r w:rsidRPr="007676B4">
        <w:rPr>
          <w:rFonts w:ascii="Times New Roman" w:hAnsi="Times New Roman" w:cs="Times New Roman"/>
        </w:rPr>
        <w:t>mAh</w:t>
      </w:r>
      <w:proofErr w:type="spellEnd"/>
      <w:r>
        <w:rPr>
          <w:rFonts w:ascii="Times New Roman" w:hAnsi="Times New Roman" w:cs="Times New Roman"/>
        </w:rPr>
        <w:t xml:space="preserve"> </w:t>
      </w:r>
      <w:proofErr w:type="spellStart"/>
      <w:r w:rsidRPr="007676B4">
        <w:rPr>
          <w:rFonts w:ascii="Times New Roman" w:hAnsi="Times New Roman" w:cs="Times New Roman"/>
        </w:rPr>
        <w:t>Li-Ion</w:t>
      </w:r>
      <w:proofErr w:type="spellEnd"/>
      <w:r w:rsidRPr="007676B4">
        <w:rPr>
          <w:rFonts w:ascii="Times New Roman" w:hAnsi="Times New Roman" w:cs="Times New Roman"/>
        </w:rPr>
        <w:t xml:space="preserve"> batarya</w:t>
      </w:r>
      <w:r>
        <w:rPr>
          <w:rFonts w:ascii="Times New Roman" w:hAnsi="Times New Roman" w:cs="Times New Roman"/>
        </w:rPr>
        <w:t xml:space="preserve"> </w:t>
      </w:r>
      <w:r w:rsidRPr="007676B4">
        <w:rPr>
          <w:rFonts w:ascii="Times New Roman" w:hAnsi="Times New Roman" w:cs="Times New Roman"/>
        </w:rPr>
        <w:t xml:space="preserve">Normal çalışma şartları altında, tam şarj edilmiş </w:t>
      </w:r>
      <w:r>
        <w:rPr>
          <w:rFonts w:ascii="Times New Roman" w:hAnsi="Times New Roman" w:cs="Times New Roman"/>
        </w:rPr>
        <w:t>şekilde yaklaşık olarak 6 saat aralıksız hizmet verebilmelidir ve boş batarya için tam dolum süresi 6,5 saati geçmemelidir.</w:t>
      </w:r>
    </w:p>
    <w:p w14:paraId="523C53FA" w14:textId="77777777" w:rsidR="009102EA" w:rsidRDefault="009102EA" w:rsidP="009102EA">
      <w:pPr>
        <w:rPr>
          <w:rFonts w:ascii="Times New Roman" w:hAnsi="Times New Roman" w:cs="Times New Roman"/>
        </w:rPr>
      </w:pPr>
      <w:r>
        <w:rPr>
          <w:rFonts w:ascii="Times New Roman" w:hAnsi="Times New Roman" w:cs="Times New Roman"/>
        </w:rPr>
        <w:t xml:space="preserve">8.Ana monitör ile modüler olarak takılı vaziyette 1 adet </w:t>
      </w:r>
      <w:proofErr w:type="spellStart"/>
      <w:r>
        <w:rPr>
          <w:rFonts w:ascii="Times New Roman" w:hAnsi="Times New Roman" w:cs="Times New Roman"/>
        </w:rPr>
        <w:t>wireless</w:t>
      </w:r>
      <w:proofErr w:type="spellEnd"/>
      <w:r>
        <w:rPr>
          <w:rFonts w:ascii="Times New Roman" w:hAnsi="Times New Roman" w:cs="Times New Roman"/>
        </w:rPr>
        <w:t xml:space="preserve"> modülü olmalıdır.</w:t>
      </w:r>
    </w:p>
    <w:p w14:paraId="6F6E7D93" w14:textId="77777777" w:rsidR="009102EA" w:rsidRDefault="009102EA" w:rsidP="009102EA">
      <w:pPr>
        <w:rPr>
          <w:rFonts w:ascii="Times New Roman" w:hAnsi="Times New Roman" w:cs="Times New Roman"/>
        </w:rPr>
      </w:pPr>
      <w:r>
        <w:rPr>
          <w:rFonts w:ascii="Times New Roman" w:hAnsi="Times New Roman" w:cs="Times New Roman"/>
        </w:rPr>
        <w:t>9.Wireless modülü sistemdeki bütün cihazlara tak çıkar özelliği ile takılabilmelidir ve hangi cihaza takılır ise ana monitöre direk kablosuz olarak görüntüyü aktarmaya başlamalıdır.</w:t>
      </w:r>
    </w:p>
    <w:p w14:paraId="7CD475D9" w14:textId="080E95CF" w:rsidR="009102EA" w:rsidRDefault="009102EA" w:rsidP="009102EA">
      <w:pPr>
        <w:rPr>
          <w:rFonts w:ascii="Times New Roman" w:hAnsi="Times New Roman" w:cs="Times New Roman"/>
        </w:rPr>
      </w:pPr>
      <w:r>
        <w:rPr>
          <w:rFonts w:ascii="Times New Roman" w:hAnsi="Times New Roman" w:cs="Times New Roman"/>
        </w:rPr>
        <w:lastRenderedPageBreak/>
        <w:t xml:space="preserve">10.Wireless modülü 20 M mesafeye kadar görüntüyü ana monitöre </w:t>
      </w:r>
      <w:r w:rsidR="00036AB1">
        <w:rPr>
          <w:rFonts w:ascii="Times New Roman" w:hAnsi="Times New Roman" w:cs="Times New Roman"/>
        </w:rPr>
        <w:t>aktarabilmelidir. Ayrıca</w:t>
      </w:r>
      <w:r>
        <w:rPr>
          <w:rFonts w:ascii="Times New Roman" w:hAnsi="Times New Roman" w:cs="Times New Roman"/>
        </w:rPr>
        <w:t xml:space="preserve"> herhangi bir cihaz kablolu olarak ana monitöre görüntü aktarırken </w:t>
      </w:r>
      <w:proofErr w:type="spellStart"/>
      <w:r>
        <w:rPr>
          <w:rFonts w:ascii="Times New Roman" w:hAnsi="Times New Roman" w:cs="Times New Roman"/>
        </w:rPr>
        <w:t>wireless</w:t>
      </w:r>
      <w:proofErr w:type="spellEnd"/>
      <w:r>
        <w:rPr>
          <w:rFonts w:ascii="Times New Roman" w:hAnsi="Times New Roman" w:cs="Times New Roman"/>
        </w:rPr>
        <w:t xml:space="preserve"> modülü diğer cihaza takıldığı anda ekrana ikinci görüntüyü diğerinin yanında izleme imkanını sunmalıdır.</w:t>
      </w:r>
    </w:p>
    <w:p w14:paraId="7DB9F300" w14:textId="77777777" w:rsidR="009102EA" w:rsidRDefault="009102EA" w:rsidP="009102EA">
      <w:pPr>
        <w:rPr>
          <w:rFonts w:ascii="Times New Roman" w:hAnsi="Times New Roman" w:cs="Times New Roman"/>
        </w:rPr>
      </w:pPr>
      <w:r>
        <w:rPr>
          <w:rFonts w:ascii="Times New Roman" w:hAnsi="Times New Roman" w:cs="Times New Roman"/>
        </w:rPr>
        <w:t>11.</w:t>
      </w:r>
      <w:r w:rsidRPr="002742F9">
        <w:t xml:space="preserve"> </w:t>
      </w:r>
      <w:r>
        <w:t xml:space="preserve">Yaklaşık 80 </w:t>
      </w:r>
      <w:proofErr w:type="spellStart"/>
      <w:r>
        <w:t>gr</w:t>
      </w:r>
      <w:proofErr w:type="spellEnd"/>
      <w:r>
        <w:t xml:space="preserve"> ağırlığındaki Wireless modülü </w:t>
      </w:r>
      <w:r w:rsidRPr="002742F9">
        <w:rPr>
          <w:rFonts w:ascii="Times New Roman" w:hAnsi="Times New Roman" w:cs="Times New Roman"/>
        </w:rPr>
        <w:t>2200mAh</w:t>
      </w:r>
      <w:r>
        <w:rPr>
          <w:rFonts w:ascii="Times New Roman" w:hAnsi="Times New Roman" w:cs="Times New Roman"/>
        </w:rPr>
        <w:t xml:space="preserve"> </w:t>
      </w:r>
      <w:proofErr w:type="spellStart"/>
      <w:r>
        <w:rPr>
          <w:rFonts w:ascii="Times New Roman" w:hAnsi="Times New Roman" w:cs="Times New Roman"/>
        </w:rPr>
        <w:t>Li-Ion</w:t>
      </w:r>
      <w:proofErr w:type="spellEnd"/>
      <w:r>
        <w:rPr>
          <w:rFonts w:ascii="Times New Roman" w:hAnsi="Times New Roman" w:cs="Times New Roman"/>
        </w:rPr>
        <w:t xml:space="preserve"> bataryası sayesinde 3 saat te tam şarj olmalı ve 4 saat kesintisiz kablosuz çalışabilmelidir.</w:t>
      </w:r>
    </w:p>
    <w:p w14:paraId="61AC39DD" w14:textId="76828DFF" w:rsidR="009102EA" w:rsidRPr="00426F6D" w:rsidRDefault="009102EA" w:rsidP="009102EA">
      <w:pPr>
        <w:rPr>
          <w:rFonts w:ascii="Times New Roman" w:hAnsi="Times New Roman" w:cs="Times New Roman"/>
        </w:rPr>
      </w:pPr>
      <w:r>
        <w:rPr>
          <w:rFonts w:ascii="Times New Roman" w:hAnsi="Times New Roman" w:cs="Times New Roman"/>
        </w:rPr>
        <w:t xml:space="preserve">12.Taşıma arabası hariç bütün sistem özel </w:t>
      </w:r>
      <w:r w:rsidR="00036AB1">
        <w:rPr>
          <w:rFonts w:ascii="Times New Roman" w:hAnsi="Times New Roman" w:cs="Times New Roman"/>
        </w:rPr>
        <w:t>alüminyum</w:t>
      </w:r>
      <w:r>
        <w:rPr>
          <w:rFonts w:ascii="Times New Roman" w:hAnsi="Times New Roman" w:cs="Times New Roman"/>
        </w:rPr>
        <w:t xml:space="preserve"> çantasında ve aşağıdaki aksesuarlarla teslim edilmelidir.</w:t>
      </w:r>
    </w:p>
    <w:p w14:paraId="2734BEA9" w14:textId="2307861B" w:rsidR="009102EA" w:rsidRDefault="009102EA" w:rsidP="009102EA">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 xml:space="preserve">Video laringoskop operasyon </w:t>
      </w:r>
      <w:r w:rsidR="00036AB1" w:rsidRPr="00426F6D">
        <w:rPr>
          <w:rFonts w:ascii="Times New Roman" w:hAnsi="Times New Roman" w:cs="Times New Roman"/>
        </w:rPr>
        <w:t>ka</w:t>
      </w:r>
      <w:r w:rsidR="00036AB1">
        <w:rPr>
          <w:rFonts w:ascii="Times New Roman" w:hAnsi="Times New Roman" w:cs="Times New Roman"/>
        </w:rPr>
        <w:t>blosu</w:t>
      </w:r>
      <w:r w:rsidRPr="00426F6D">
        <w:rPr>
          <w:rFonts w:ascii="Times New Roman" w:hAnsi="Times New Roman" w:cs="Times New Roman"/>
        </w:rPr>
        <w:t xml:space="preserve"> </w:t>
      </w:r>
      <w:r>
        <w:rPr>
          <w:rFonts w:ascii="Times New Roman" w:hAnsi="Times New Roman" w:cs="Times New Roman"/>
        </w:rPr>
        <w:t>(</w:t>
      </w:r>
      <w:r w:rsidRPr="00426F6D">
        <w:rPr>
          <w:rFonts w:ascii="Times New Roman" w:hAnsi="Times New Roman" w:cs="Times New Roman"/>
        </w:rPr>
        <w:t>kablolu</w:t>
      </w:r>
      <w:r w:rsidRPr="00426F6D">
        <w:rPr>
          <w:rFonts w:ascii="Times New Roman" w:hAnsi="Times New Roman" w:cs="Times New Roman"/>
        </w:rPr>
        <w:t xml:space="preserve"> bağlantı</w:t>
      </w:r>
      <w:r>
        <w:rPr>
          <w:rFonts w:ascii="Times New Roman" w:hAnsi="Times New Roman" w:cs="Times New Roman"/>
        </w:rPr>
        <w:t xml:space="preserve"> </w:t>
      </w:r>
      <w:r w:rsidR="00036AB1">
        <w:rPr>
          <w:rFonts w:ascii="Times New Roman" w:hAnsi="Times New Roman" w:cs="Times New Roman"/>
        </w:rPr>
        <w:t>için)</w:t>
      </w:r>
      <w:r w:rsidR="00036AB1" w:rsidRPr="00426F6D">
        <w:rPr>
          <w:rFonts w:ascii="Times New Roman" w:hAnsi="Times New Roman" w:cs="Times New Roman"/>
        </w:rPr>
        <w:t xml:space="preserve"> Kablo</w:t>
      </w:r>
      <w:r w:rsidRPr="00426F6D">
        <w:rPr>
          <w:rFonts w:ascii="Times New Roman" w:hAnsi="Times New Roman" w:cs="Times New Roman"/>
        </w:rPr>
        <w:t xml:space="preserve"> uzunluğu: 2.0m</w:t>
      </w:r>
    </w:p>
    <w:p w14:paraId="2D831809" w14:textId="77777777" w:rsidR="009102EA" w:rsidRDefault="009102EA" w:rsidP="009102EA">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100-240V, 50-60Hz, DC5V</w:t>
      </w:r>
      <w:r>
        <w:rPr>
          <w:rFonts w:ascii="Times New Roman" w:hAnsi="Times New Roman" w:cs="Times New Roman"/>
        </w:rPr>
        <w:t xml:space="preserve"> güç adaptörü kablosu.</w:t>
      </w:r>
    </w:p>
    <w:p w14:paraId="193DE56B" w14:textId="77C50719" w:rsidR="009102EA" w:rsidRDefault="009102EA" w:rsidP="009102EA">
      <w:pPr>
        <w:rPr>
          <w:rFonts w:ascii="Times New Roman" w:hAnsi="Times New Roman" w:cs="Times New Roman"/>
        </w:rPr>
      </w:pPr>
      <w:r>
        <w:rPr>
          <w:rFonts w:ascii="Times New Roman" w:hAnsi="Times New Roman" w:cs="Times New Roman"/>
        </w:rPr>
        <w:t>*</w:t>
      </w:r>
      <w:r w:rsidRPr="00426F6D">
        <w:rPr>
          <w:rFonts w:ascii="Times New Roman" w:hAnsi="Times New Roman" w:cs="Times New Roman"/>
        </w:rPr>
        <w:t>iş istasyonuyla PC/laptop arasında veri transferi için.</w:t>
      </w:r>
      <w:r>
        <w:rPr>
          <w:rFonts w:ascii="Times New Roman" w:hAnsi="Times New Roman" w:cs="Times New Roman"/>
        </w:rPr>
        <w:t xml:space="preserve"> 1 adet </w:t>
      </w:r>
      <w:proofErr w:type="spellStart"/>
      <w:r w:rsidRPr="00426F6D">
        <w:rPr>
          <w:rFonts w:ascii="Times New Roman" w:hAnsi="Times New Roman" w:cs="Times New Roman"/>
        </w:rPr>
        <w:t>Type</w:t>
      </w:r>
      <w:proofErr w:type="spellEnd"/>
      <w:r w:rsidRPr="00426F6D">
        <w:rPr>
          <w:rFonts w:ascii="Times New Roman" w:hAnsi="Times New Roman" w:cs="Times New Roman"/>
        </w:rPr>
        <w:t xml:space="preserve">-C port </w:t>
      </w:r>
      <w:r>
        <w:rPr>
          <w:rFonts w:ascii="Times New Roman" w:hAnsi="Times New Roman" w:cs="Times New Roman"/>
        </w:rPr>
        <w:t xml:space="preserve">1 </w:t>
      </w:r>
      <w:r w:rsidR="00036AB1">
        <w:rPr>
          <w:rFonts w:ascii="Times New Roman" w:hAnsi="Times New Roman" w:cs="Times New Roman"/>
        </w:rPr>
        <w:t xml:space="preserve">adet </w:t>
      </w:r>
      <w:r w:rsidR="00036AB1" w:rsidRPr="00426F6D">
        <w:rPr>
          <w:rFonts w:ascii="Times New Roman" w:hAnsi="Times New Roman" w:cs="Times New Roman"/>
        </w:rPr>
        <w:t>USB</w:t>
      </w:r>
      <w:r w:rsidRPr="00426F6D">
        <w:rPr>
          <w:rFonts w:ascii="Times New Roman" w:hAnsi="Times New Roman" w:cs="Times New Roman"/>
        </w:rPr>
        <w:t xml:space="preserve"> 2.0 port </w:t>
      </w:r>
    </w:p>
    <w:p w14:paraId="7696ECAB" w14:textId="77777777" w:rsidR="009102EA" w:rsidRDefault="009102EA" w:rsidP="009102EA">
      <w:pPr>
        <w:rPr>
          <w:rFonts w:ascii="Times New Roman" w:hAnsi="Times New Roman" w:cs="Times New Roman"/>
        </w:rPr>
      </w:pPr>
      <w:r>
        <w:rPr>
          <w:rFonts w:ascii="Times New Roman" w:hAnsi="Times New Roman" w:cs="Times New Roman"/>
        </w:rPr>
        <w:t>*1 adet taşıma arabası</w:t>
      </w:r>
    </w:p>
    <w:p w14:paraId="6E7BBEF1" w14:textId="77777777" w:rsidR="000669B4" w:rsidRDefault="000669B4"/>
    <w:sectPr w:rsidR="00066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EA"/>
    <w:rsid w:val="00036AB1"/>
    <w:rsid w:val="000669B4"/>
    <w:rsid w:val="00193AEF"/>
    <w:rsid w:val="005A63F8"/>
    <w:rsid w:val="007670CC"/>
    <w:rsid w:val="009102EA"/>
    <w:rsid w:val="00E15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A8FE"/>
  <w15:chartTrackingRefBased/>
  <w15:docId w15:val="{A303A8F7-A7D1-4273-81B3-F23E6164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EA"/>
    <w:rPr>
      <w:kern w:val="0"/>
      <w14:ligatures w14:val="none"/>
    </w:rPr>
  </w:style>
  <w:style w:type="paragraph" w:styleId="Balk1">
    <w:name w:val="heading 1"/>
    <w:basedOn w:val="Normal"/>
    <w:next w:val="Normal"/>
    <w:link w:val="Balk1Char"/>
    <w:uiPriority w:val="9"/>
    <w:qFormat/>
    <w:rsid w:val="009102E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102E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102E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102E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102E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102E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102EA"/>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102EA"/>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102EA"/>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02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102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102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102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102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102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02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02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02EA"/>
    <w:rPr>
      <w:rFonts w:eastAsiaTheme="majorEastAsia" w:cstheme="majorBidi"/>
      <w:color w:val="272727" w:themeColor="text1" w:themeTint="D8"/>
    </w:rPr>
  </w:style>
  <w:style w:type="paragraph" w:styleId="KonuBal">
    <w:name w:val="Title"/>
    <w:basedOn w:val="Normal"/>
    <w:next w:val="Normal"/>
    <w:link w:val="KonuBalChar"/>
    <w:uiPriority w:val="10"/>
    <w:qFormat/>
    <w:rsid w:val="009102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102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02E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102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02EA"/>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102EA"/>
    <w:rPr>
      <w:i/>
      <w:iCs/>
      <w:color w:val="404040" w:themeColor="text1" w:themeTint="BF"/>
    </w:rPr>
  </w:style>
  <w:style w:type="paragraph" w:styleId="ListeParagraf">
    <w:name w:val="List Paragraph"/>
    <w:basedOn w:val="Normal"/>
    <w:uiPriority w:val="34"/>
    <w:qFormat/>
    <w:rsid w:val="009102EA"/>
    <w:pPr>
      <w:ind w:left="720"/>
      <w:contextualSpacing/>
    </w:pPr>
    <w:rPr>
      <w:kern w:val="2"/>
      <w14:ligatures w14:val="standardContextual"/>
    </w:rPr>
  </w:style>
  <w:style w:type="character" w:styleId="GlVurgulama">
    <w:name w:val="Intense Emphasis"/>
    <w:basedOn w:val="VarsaylanParagrafYazTipi"/>
    <w:uiPriority w:val="21"/>
    <w:qFormat/>
    <w:rsid w:val="009102EA"/>
    <w:rPr>
      <w:i/>
      <w:iCs/>
      <w:color w:val="0F4761" w:themeColor="accent1" w:themeShade="BF"/>
    </w:rPr>
  </w:style>
  <w:style w:type="paragraph" w:styleId="GlAlnt">
    <w:name w:val="Intense Quote"/>
    <w:basedOn w:val="Normal"/>
    <w:next w:val="Normal"/>
    <w:link w:val="GlAlntChar"/>
    <w:uiPriority w:val="30"/>
    <w:qFormat/>
    <w:rsid w:val="00910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102EA"/>
    <w:rPr>
      <w:i/>
      <w:iCs/>
      <w:color w:val="0F4761" w:themeColor="accent1" w:themeShade="BF"/>
    </w:rPr>
  </w:style>
  <w:style w:type="character" w:styleId="GlBavuru">
    <w:name w:val="Intense Reference"/>
    <w:basedOn w:val="VarsaylanParagrafYazTipi"/>
    <w:uiPriority w:val="32"/>
    <w:qFormat/>
    <w:rsid w:val="00910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8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948</Words>
  <Characters>5405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Rumeysa Ersoy</dc:creator>
  <cp:keywords/>
  <dc:description/>
  <cp:lastModifiedBy>Rumeysa Ersoy</cp:lastModifiedBy>
  <cp:revision>3</cp:revision>
  <dcterms:created xsi:type="dcterms:W3CDTF">2024-07-18T19:45:00Z</dcterms:created>
  <dcterms:modified xsi:type="dcterms:W3CDTF">2024-07-18T19:56:00Z</dcterms:modified>
</cp:coreProperties>
</file>